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7B" w:rsidRPr="007E2A76" w:rsidRDefault="00CB677B">
      <w:pPr>
        <w:ind w:left="1416"/>
        <w:jc w:val="both"/>
      </w:pPr>
    </w:p>
    <w:p w:rsidR="00CB677B" w:rsidRPr="007E2A76" w:rsidRDefault="00CB677B" w:rsidP="00CB677B"/>
    <w:p w:rsidR="00CB677B" w:rsidRPr="00F71D25" w:rsidRDefault="00D30852" w:rsidP="00CB677B">
      <w:pPr>
        <w:ind w:left="708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-177165</wp:posOffset>
            </wp:positionV>
            <wp:extent cx="507365" cy="654685"/>
            <wp:effectExtent l="19050" t="0" r="6985" b="0"/>
            <wp:wrapNone/>
            <wp:docPr id="2" name="Imagem 2" descr="UFPB - Brasão (transparent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FPB - Brasão (transparente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1D25">
        <w:rPr>
          <w:b/>
          <w:sz w:val="24"/>
          <w:szCs w:val="24"/>
        </w:rPr>
        <w:t xml:space="preserve">  UN</w:t>
      </w:r>
      <w:r w:rsidR="00CB677B" w:rsidRPr="00F71D25">
        <w:rPr>
          <w:b/>
          <w:sz w:val="24"/>
          <w:szCs w:val="24"/>
        </w:rPr>
        <w:t>IVERSIDADE FEDERAL DA PARAÍBA</w:t>
      </w:r>
    </w:p>
    <w:p w:rsidR="00CB677B" w:rsidRPr="00F71D25" w:rsidRDefault="00F71D25" w:rsidP="00CB67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567E84" w:rsidRPr="00F71D25">
        <w:rPr>
          <w:b/>
          <w:sz w:val="24"/>
          <w:szCs w:val="24"/>
        </w:rPr>
        <w:t>CENTRO DE CIÊNCIAS EXATAS E DA NATUREZA</w:t>
      </w:r>
    </w:p>
    <w:p w:rsidR="00CB677B" w:rsidRPr="00F71D25" w:rsidRDefault="00CB677B" w:rsidP="00CB677B">
      <w:pPr>
        <w:rPr>
          <w:b/>
          <w:sz w:val="24"/>
          <w:szCs w:val="24"/>
        </w:rPr>
      </w:pPr>
      <w:r w:rsidRPr="00F71D25">
        <w:rPr>
          <w:b/>
          <w:sz w:val="24"/>
          <w:szCs w:val="24"/>
        </w:rPr>
        <w:t xml:space="preserve">              </w:t>
      </w:r>
      <w:r w:rsidR="00567E84" w:rsidRPr="00F71D25">
        <w:rPr>
          <w:b/>
          <w:sz w:val="24"/>
          <w:szCs w:val="24"/>
        </w:rPr>
        <w:t>DEPARTAMENTO DE MATEMÁTICA</w:t>
      </w:r>
    </w:p>
    <w:p w:rsidR="00CB677B" w:rsidRPr="007E2A76" w:rsidRDefault="00CB677B" w:rsidP="00CB677B">
      <w:pPr>
        <w:ind w:left="1416"/>
      </w:pPr>
    </w:p>
    <w:p w:rsidR="00CB677B" w:rsidRPr="00F71D25" w:rsidRDefault="00CB677B" w:rsidP="00CB677B">
      <w:pPr>
        <w:jc w:val="center"/>
        <w:rPr>
          <w:w w:val="200"/>
          <w:sz w:val="24"/>
          <w:szCs w:val="24"/>
        </w:rPr>
      </w:pPr>
      <w:r w:rsidRPr="00F71D25">
        <w:rPr>
          <w:w w:val="200"/>
          <w:sz w:val="24"/>
          <w:szCs w:val="24"/>
        </w:rPr>
        <w:t>PLANO DE CURSO</w:t>
      </w:r>
    </w:p>
    <w:tbl>
      <w:tblPr>
        <w:tblW w:w="9342" w:type="dxa"/>
        <w:tblInd w:w="71" w:type="dxa"/>
        <w:tblLook w:val="01E0"/>
      </w:tblPr>
      <w:tblGrid>
        <w:gridCol w:w="3445"/>
        <w:gridCol w:w="388"/>
        <w:gridCol w:w="370"/>
        <w:gridCol w:w="654"/>
        <w:gridCol w:w="127"/>
        <w:gridCol w:w="1275"/>
        <w:gridCol w:w="1368"/>
        <w:gridCol w:w="1715"/>
      </w:tblGrid>
      <w:tr w:rsidR="00CB677B" w:rsidRPr="00F71D25" w:rsidTr="00C73CCC">
        <w:trPr>
          <w:trHeight w:hRule="exact" w:val="587"/>
        </w:trPr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DISCIPLINA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CÓDIGO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CARGA HORÁRIA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CRÉDITOS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cMar>
              <w:left w:w="57" w:type="dxa"/>
              <w:right w:w="57" w:type="dxa"/>
            </w:tcMar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PERÍODO</w:t>
            </w:r>
          </w:p>
        </w:tc>
      </w:tr>
      <w:tr w:rsidR="00CB677B" w:rsidRPr="00F71D25" w:rsidTr="00C73CCC">
        <w:trPr>
          <w:trHeight w:val="353"/>
        </w:trPr>
        <w:tc>
          <w:tcPr>
            <w:tcW w:w="3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D72B4F" w:rsidP="00CB6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Introdução a </w:t>
            </w:r>
            <w:proofErr w:type="spellStart"/>
            <w:r>
              <w:rPr>
                <w:sz w:val="24"/>
                <w:szCs w:val="24"/>
              </w:rPr>
              <w:t>Algebra</w:t>
            </w:r>
            <w:proofErr w:type="spellEnd"/>
            <w:r>
              <w:rPr>
                <w:sz w:val="24"/>
                <w:szCs w:val="24"/>
              </w:rPr>
              <w:t xml:space="preserve"> Linear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CB677B" w:rsidP="004549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D72B4F" w:rsidP="004549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D3A9E" w:rsidRPr="00F71D25">
              <w:rPr>
                <w:sz w:val="24"/>
                <w:szCs w:val="24"/>
              </w:rPr>
              <w:t>0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4D3A9E" w:rsidP="004549C9">
            <w:pPr>
              <w:jc w:val="center"/>
              <w:rPr>
                <w:sz w:val="24"/>
                <w:szCs w:val="24"/>
              </w:rPr>
            </w:pPr>
            <w:r w:rsidRPr="00F71D25">
              <w:rPr>
                <w:sz w:val="24"/>
                <w:szCs w:val="24"/>
              </w:rPr>
              <w:t>0</w:t>
            </w:r>
            <w:r w:rsidR="00D72B4F">
              <w:rPr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C73CCC" w:rsidP="00E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13B9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  <w:r w:rsidR="00D72B4F">
              <w:rPr>
                <w:sz w:val="24"/>
                <w:szCs w:val="24"/>
              </w:rPr>
              <w:t>2</w:t>
            </w:r>
          </w:p>
        </w:tc>
      </w:tr>
      <w:tr w:rsidR="00CB677B" w:rsidRPr="00F71D25" w:rsidTr="00C73CCC">
        <w:trPr>
          <w:trHeight w:hRule="exact" w:val="345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PROFESSOR</w:t>
            </w:r>
          </w:p>
        </w:tc>
        <w:tc>
          <w:tcPr>
            <w:tcW w:w="51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cMar>
              <w:top w:w="0" w:type="dxa"/>
              <w:bottom w:w="0" w:type="dxa"/>
            </w:tcMar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CURSO</w:t>
            </w:r>
          </w:p>
        </w:tc>
      </w:tr>
      <w:tr w:rsidR="00CB677B" w:rsidRPr="00F71D25" w:rsidTr="00C73CCC">
        <w:trPr>
          <w:trHeight w:val="353"/>
        </w:trPr>
        <w:tc>
          <w:tcPr>
            <w:tcW w:w="42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4D3A9E" w:rsidP="004549C9">
            <w:pPr>
              <w:jc w:val="both"/>
              <w:rPr>
                <w:sz w:val="24"/>
                <w:szCs w:val="24"/>
              </w:rPr>
            </w:pPr>
            <w:r w:rsidRPr="00F71D25">
              <w:rPr>
                <w:sz w:val="24"/>
                <w:szCs w:val="24"/>
              </w:rPr>
              <w:t>Milton</w:t>
            </w:r>
          </w:p>
        </w:tc>
        <w:tc>
          <w:tcPr>
            <w:tcW w:w="51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D02583" w:rsidP="00CB6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Engenharia</w:t>
            </w:r>
            <w:r w:rsidR="008947A8">
              <w:rPr>
                <w:sz w:val="24"/>
                <w:szCs w:val="24"/>
              </w:rPr>
              <w:t xml:space="preserve">s, Matemática, </w:t>
            </w:r>
            <w:proofErr w:type="spellStart"/>
            <w:r w:rsidR="008947A8">
              <w:rPr>
                <w:sz w:val="24"/>
                <w:szCs w:val="24"/>
              </w:rPr>
              <w:t>etc</w:t>
            </w:r>
            <w:proofErr w:type="spellEnd"/>
          </w:p>
        </w:tc>
      </w:tr>
      <w:tr w:rsidR="00CB677B" w:rsidRPr="00F71D25">
        <w:trPr>
          <w:trHeight w:val="227"/>
        </w:trPr>
        <w:tc>
          <w:tcPr>
            <w:tcW w:w="9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EMENTA</w:t>
            </w:r>
          </w:p>
        </w:tc>
      </w:tr>
      <w:tr w:rsidR="00CB677B" w:rsidRPr="00F71D25">
        <w:trPr>
          <w:trHeight w:val="265"/>
        </w:trPr>
        <w:tc>
          <w:tcPr>
            <w:tcW w:w="93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1B70E3" w:rsidRDefault="00D72B4F" w:rsidP="001B70E3">
            <w:pPr>
              <w:widowControl w:val="0"/>
              <w:autoSpaceDE w:val="0"/>
              <w:autoSpaceDN w:val="0"/>
              <w:adjustRightInd w:val="0"/>
              <w:spacing w:before="100" w:after="100"/>
            </w:pPr>
            <w:r>
              <w:t>Espaços vetoriais; aplicações lineares</w:t>
            </w:r>
            <w:proofErr w:type="gramStart"/>
            <w:r>
              <w:t xml:space="preserve">  </w:t>
            </w:r>
            <w:proofErr w:type="gramEnd"/>
            <w:r>
              <w:t xml:space="preserve">e Matrizes; </w:t>
            </w:r>
            <w:proofErr w:type="spellStart"/>
            <w:r>
              <w:t>Diagonalização</w:t>
            </w:r>
            <w:proofErr w:type="spellEnd"/>
            <w:r>
              <w:t xml:space="preserve"> de operadores; espaços com produto interno</w:t>
            </w:r>
          </w:p>
        </w:tc>
      </w:tr>
      <w:tr w:rsidR="00CB677B" w:rsidRPr="00F71D25">
        <w:trPr>
          <w:trHeight w:val="227"/>
        </w:trPr>
        <w:tc>
          <w:tcPr>
            <w:tcW w:w="9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OBJETIVOS</w:t>
            </w:r>
          </w:p>
        </w:tc>
      </w:tr>
      <w:tr w:rsidR="00CB677B" w:rsidRPr="00F71D25">
        <w:trPr>
          <w:trHeight w:val="265"/>
        </w:trPr>
        <w:tc>
          <w:tcPr>
            <w:tcW w:w="93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F71D25" w:rsidP="00D72B4F">
            <w:pPr>
              <w:rPr>
                <w:sz w:val="24"/>
                <w:szCs w:val="24"/>
              </w:rPr>
            </w:pPr>
            <w:r w:rsidRPr="00F71D25">
              <w:rPr>
                <w:sz w:val="24"/>
                <w:szCs w:val="24"/>
              </w:rPr>
              <w:t xml:space="preserve">Levar o aluno a aprender </w:t>
            </w:r>
            <w:r w:rsidR="00D72B4F">
              <w:rPr>
                <w:sz w:val="24"/>
                <w:szCs w:val="24"/>
              </w:rPr>
              <w:t xml:space="preserve">sobre operadores lineares, tratamento com matrizes, o conceito de espaço vetorial, </w:t>
            </w:r>
            <w:proofErr w:type="spellStart"/>
            <w:r w:rsidR="00D72B4F">
              <w:rPr>
                <w:sz w:val="24"/>
                <w:szCs w:val="24"/>
              </w:rPr>
              <w:t>diagonalização</w:t>
            </w:r>
            <w:proofErr w:type="spellEnd"/>
            <w:r w:rsidR="00D72B4F">
              <w:rPr>
                <w:sz w:val="24"/>
                <w:szCs w:val="24"/>
              </w:rPr>
              <w:t xml:space="preserve"> de operadores, etc.</w:t>
            </w:r>
          </w:p>
        </w:tc>
      </w:tr>
      <w:tr w:rsidR="00CB677B" w:rsidRPr="00F71D25">
        <w:trPr>
          <w:trHeight w:val="227"/>
        </w:trPr>
        <w:tc>
          <w:tcPr>
            <w:tcW w:w="9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CB677B" w:rsidRPr="00F71D25" w:rsidRDefault="00CB677B" w:rsidP="00CB677B">
            <w:pPr>
              <w:rPr>
                <w:b/>
                <w:spacing w:val="2"/>
                <w:sz w:val="24"/>
                <w:szCs w:val="24"/>
              </w:rPr>
            </w:pPr>
            <w:r w:rsidRPr="00F71D25">
              <w:rPr>
                <w:b/>
                <w:spacing w:val="2"/>
                <w:sz w:val="24"/>
                <w:szCs w:val="24"/>
              </w:rPr>
              <w:t>METODOLOGIA</w:t>
            </w:r>
          </w:p>
        </w:tc>
      </w:tr>
      <w:tr w:rsidR="00CB677B" w:rsidRPr="00F71D25">
        <w:trPr>
          <w:trHeight w:val="265"/>
        </w:trPr>
        <w:tc>
          <w:tcPr>
            <w:tcW w:w="93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4D3A9E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Aulas teóricas e de resolução de exercícios</w:t>
            </w:r>
          </w:p>
        </w:tc>
      </w:tr>
      <w:tr w:rsidR="00CB677B" w:rsidRPr="00F71D25">
        <w:trPr>
          <w:trHeight w:val="227"/>
        </w:trPr>
        <w:tc>
          <w:tcPr>
            <w:tcW w:w="9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RECURSOS DIDÁTICOS</w:t>
            </w:r>
          </w:p>
        </w:tc>
      </w:tr>
      <w:tr w:rsidR="00CB677B" w:rsidRPr="00F71D25">
        <w:trPr>
          <w:trHeight w:val="265"/>
        </w:trPr>
        <w:tc>
          <w:tcPr>
            <w:tcW w:w="93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4D3A9E" w:rsidP="00CB677B">
            <w:pPr>
              <w:rPr>
                <w:sz w:val="24"/>
                <w:szCs w:val="24"/>
              </w:rPr>
            </w:pPr>
            <w:r w:rsidRPr="00F71D25">
              <w:rPr>
                <w:sz w:val="24"/>
                <w:szCs w:val="24"/>
              </w:rPr>
              <w:t>Quadro negro/branco</w:t>
            </w:r>
          </w:p>
        </w:tc>
      </w:tr>
      <w:tr w:rsidR="00CB677B" w:rsidRPr="00F71D25">
        <w:trPr>
          <w:trHeight w:val="227"/>
        </w:trPr>
        <w:tc>
          <w:tcPr>
            <w:tcW w:w="9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CB677B" w:rsidRPr="00F71D25" w:rsidRDefault="00CB677B" w:rsidP="00CB677B">
            <w:pPr>
              <w:rPr>
                <w:b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MODOS E MEIOS DE AVALIAÇÃO</w:t>
            </w:r>
          </w:p>
        </w:tc>
      </w:tr>
      <w:tr w:rsidR="00CB677B" w:rsidRPr="00F71D25">
        <w:trPr>
          <w:trHeight w:val="265"/>
        </w:trPr>
        <w:tc>
          <w:tcPr>
            <w:tcW w:w="93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1B70E3" w:rsidP="004256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São realizadas </w:t>
            </w:r>
            <w:r w:rsidR="00D72B4F">
              <w:rPr>
                <w:sz w:val="24"/>
                <w:szCs w:val="24"/>
              </w:rPr>
              <w:t>três</w:t>
            </w:r>
            <w:r w:rsidR="004D3A9E" w:rsidRPr="00F71D25">
              <w:rPr>
                <w:sz w:val="24"/>
                <w:szCs w:val="24"/>
              </w:rPr>
              <w:t xml:space="preserve"> avaliações escritas</w:t>
            </w:r>
            <w:r>
              <w:rPr>
                <w:sz w:val="24"/>
                <w:szCs w:val="24"/>
              </w:rPr>
              <w:t>.</w:t>
            </w:r>
          </w:p>
        </w:tc>
      </w:tr>
      <w:tr w:rsidR="00CB677B" w:rsidRPr="00F71D25">
        <w:trPr>
          <w:trHeight w:val="408"/>
        </w:trPr>
        <w:tc>
          <w:tcPr>
            <w:tcW w:w="9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CB677B" w:rsidRPr="00F71D25" w:rsidRDefault="00CB677B" w:rsidP="004549C9">
            <w:pPr>
              <w:jc w:val="both"/>
              <w:rPr>
                <w:b/>
                <w:bCs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CONTEÚDO PROGRAMÁTICO</w:t>
            </w:r>
          </w:p>
        </w:tc>
      </w:tr>
      <w:tr w:rsidR="00CB677B" w:rsidRPr="00F71D25">
        <w:trPr>
          <w:trHeight w:val="265"/>
        </w:trPr>
        <w:tc>
          <w:tcPr>
            <w:tcW w:w="93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7B" w:rsidRPr="00F71D25" w:rsidRDefault="00D72B4F" w:rsidP="00004E04">
            <w:pPr>
              <w:rPr>
                <w:sz w:val="24"/>
                <w:szCs w:val="24"/>
              </w:rPr>
            </w:pPr>
            <w:r>
              <w:t>Espaços vetoriais; aplicações lineares</w:t>
            </w:r>
            <w:proofErr w:type="gramStart"/>
            <w:r>
              <w:t xml:space="preserve">  </w:t>
            </w:r>
            <w:proofErr w:type="gramEnd"/>
            <w:r>
              <w:t xml:space="preserve">e Matrizes; </w:t>
            </w:r>
            <w:proofErr w:type="spellStart"/>
            <w:r>
              <w:t>Diagonalização</w:t>
            </w:r>
            <w:proofErr w:type="spellEnd"/>
            <w:r>
              <w:t xml:space="preserve"> de operadores; espaços com produto interno</w:t>
            </w:r>
            <w:r w:rsidR="00C73CCC">
              <w:t>.</w:t>
            </w:r>
          </w:p>
        </w:tc>
      </w:tr>
      <w:tr w:rsidR="00CB677B" w:rsidRPr="00F71D25" w:rsidTr="003911C4">
        <w:trPr>
          <w:trHeight w:val="427"/>
        </w:trPr>
        <w:tc>
          <w:tcPr>
            <w:tcW w:w="93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:rsidR="00CB677B" w:rsidRPr="00F71D25" w:rsidRDefault="00CB677B" w:rsidP="004549C9">
            <w:pPr>
              <w:jc w:val="both"/>
              <w:rPr>
                <w:b/>
                <w:bCs/>
                <w:sz w:val="24"/>
                <w:szCs w:val="24"/>
              </w:rPr>
            </w:pPr>
            <w:r w:rsidRPr="00F71D25">
              <w:rPr>
                <w:b/>
                <w:sz w:val="24"/>
                <w:szCs w:val="24"/>
              </w:rPr>
              <w:t>REFERÊNCIAS</w:t>
            </w:r>
            <w:r w:rsidRPr="00F71D25">
              <w:rPr>
                <w:b/>
                <w:bCs/>
                <w:sz w:val="24"/>
                <w:szCs w:val="24"/>
              </w:rPr>
              <w:t xml:space="preserve"> BIBLIOGRÁFICAS</w:t>
            </w:r>
          </w:p>
        </w:tc>
      </w:tr>
      <w:tr w:rsidR="00CB677B" w:rsidRPr="00F71D25">
        <w:trPr>
          <w:trHeight w:val="265"/>
        </w:trPr>
        <w:tc>
          <w:tcPr>
            <w:tcW w:w="93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C4" w:rsidRDefault="00D72B4F" w:rsidP="00E10F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Boldrini</w:t>
            </w:r>
            <w:proofErr w:type="spellEnd"/>
            <w:r>
              <w:rPr>
                <w:sz w:val="24"/>
                <w:szCs w:val="24"/>
              </w:rPr>
              <w:t>, J. L</w:t>
            </w:r>
            <w:r w:rsidR="003911C4">
              <w:rPr>
                <w:sz w:val="24"/>
                <w:szCs w:val="24"/>
              </w:rPr>
              <w:t xml:space="preserve">. – </w:t>
            </w:r>
            <w:r>
              <w:rPr>
                <w:sz w:val="24"/>
                <w:szCs w:val="24"/>
              </w:rPr>
              <w:t>Álgebra Linear; Ed. Harbra</w:t>
            </w:r>
            <w:r w:rsidR="003911C4">
              <w:rPr>
                <w:sz w:val="24"/>
                <w:szCs w:val="24"/>
              </w:rPr>
              <w:t>.</w:t>
            </w:r>
          </w:p>
          <w:p w:rsidR="003911C4" w:rsidRPr="005617C7" w:rsidRDefault="005617C7" w:rsidP="00E10FC5">
            <w:pPr>
              <w:rPr>
                <w:sz w:val="24"/>
                <w:szCs w:val="24"/>
                <w:lang w:val="en-US"/>
              </w:rPr>
            </w:pPr>
            <w:proofErr w:type="spellStart"/>
            <w:r w:rsidRPr="005617C7">
              <w:rPr>
                <w:sz w:val="24"/>
                <w:szCs w:val="24"/>
                <w:lang w:val="en-US"/>
              </w:rPr>
              <w:t>Lipschutz</w:t>
            </w:r>
            <w:proofErr w:type="spellEnd"/>
            <w:r w:rsidRPr="005617C7">
              <w:rPr>
                <w:sz w:val="24"/>
                <w:szCs w:val="24"/>
                <w:lang w:val="en-US"/>
              </w:rPr>
              <w:t xml:space="preserve">, S. – </w:t>
            </w:r>
            <w:proofErr w:type="spellStart"/>
            <w:r w:rsidRPr="005617C7">
              <w:rPr>
                <w:sz w:val="24"/>
                <w:szCs w:val="24"/>
                <w:lang w:val="en-US"/>
              </w:rPr>
              <w:t>Álgebra</w:t>
            </w:r>
            <w:proofErr w:type="spellEnd"/>
            <w:r w:rsidRPr="005617C7">
              <w:rPr>
                <w:sz w:val="24"/>
                <w:szCs w:val="24"/>
                <w:lang w:val="en-US"/>
              </w:rPr>
              <w:t xml:space="preserve"> Linear, Ed. McGraw - Hill</w:t>
            </w:r>
          </w:p>
          <w:p w:rsidR="008947A8" w:rsidRPr="00F71D25" w:rsidRDefault="005617C7" w:rsidP="00E10F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Silva, A. A. – Introdução à Álgebra Linear, Ed. Universitária- UFPB</w:t>
            </w:r>
          </w:p>
        </w:tc>
      </w:tr>
      <w:tr w:rsidR="009C64FF" w:rsidRPr="00F71D25">
        <w:trPr>
          <w:trHeight w:val="265"/>
        </w:trPr>
        <w:tc>
          <w:tcPr>
            <w:tcW w:w="934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FF" w:rsidRPr="00F71D25" w:rsidRDefault="009C64FF" w:rsidP="00F57310">
            <w:pPr>
              <w:ind w:left="284" w:hanging="284"/>
              <w:jc w:val="both"/>
              <w:rPr>
                <w:sz w:val="24"/>
                <w:szCs w:val="24"/>
              </w:rPr>
            </w:pPr>
            <w:r w:rsidRPr="00F71D25">
              <w:rPr>
                <w:sz w:val="24"/>
                <w:szCs w:val="24"/>
              </w:rPr>
              <w:t xml:space="preserve">Plano aprovado na </w:t>
            </w:r>
            <w:r w:rsidR="00EF38BF" w:rsidRPr="00F71D25">
              <w:rPr>
                <w:sz w:val="24"/>
                <w:szCs w:val="24"/>
              </w:rPr>
              <w:t>____</w:t>
            </w:r>
            <w:r w:rsidRPr="00F71D25">
              <w:rPr>
                <w:sz w:val="24"/>
                <w:szCs w:val="24"/>
              </w:rPr>
              <w:t xml:space="preserve"> Reunião do Departamento de </w:t>
            </w:r>
            <w:r w:rsidR="00567E84" w:rsidRPr="00F71D25">
              <w:rPr>
                <w:sz w:val="24"/>
                <w:szCs w:val="24"/>
              </w:rPr>
              <w:t>Matemática</w:t>
            </w:r>
            <w:r w:rsidRPr="00F71D25">
              <w:rPr>
                <w:sz w:val="24"/>
                <w:szCs w:val="24"/>
              </w:rPr>
              <w:t xml:space="preserve">, em </w:t>
            </w:r>
          </w:p>
        </w:tc>
      </w:tr>
      <w:tr w:rsidR="009C64FF" w:rsidRPr="00F71D25" w:rsidTr="00C73CCC">
        <w:trPr>
          <w:trHeight w:hRule="exact" w:val="358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:rsidR="009C64FF" w:rsidRPr="00F71D25" w:rsidRDefault="009C64FF">
            <w:pPr>
              <w:jc w:val="center"/>
              <w:rPr>
                <w:b/>
                <w:sz w:val="24"/>
                <w:szCs w:val="24"/>
                <w:lang w:val="pt-PT"/>
              </w:rPr>
            </w:pPr>
            <w:r w:rsidRPr="00F71D25">
              <w:rPr>
                <w:b/>
                <w:sz w:val="24"/>
                <w:szCs w:val="24"/>
              </w:rPr>
              <w:t>LOCAL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4FF" w:rsidRPr="00F71D25" w:rsidRDefault="009C64FF">
            <w:pPr>
              <w:jc w:val="center"/>
              <w:rPr>
                <w:b/>
                <w:sz w:val="24"/>
                <w:szCs w:val="24"/>
                <w:lang w:val="pt-PT"/>
              </w:rPr>
            </w:pPr>
            <w:r w:rsidRPr="00F71D25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44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4FF" w:rsidRPr="00F71D25" w:rsidRDefault="009C64FF" w:rsidP="00F57310">
            <w:pPr>
              <w:jc w:val="center"/>
              <w:rPr>
                <w:b/>
                <w:sz w:val="24"/>
                <w:szCs w:val="24"/>
                <w:lang w:val="pt-PT"/>
              </w:rPr>
            </w:pPr>
            <w:r w:rsidRPr="00F71D25">
              <w:rPr>
                <w:b/>
                <w:sz w:val="24"/>
                <w:szCs w:val="24"/>
              </w:rPr>
              <w:t xml:space="preserve">ASSINATURA DO CHEFE DO </w:t>
            </w:r>
            <w:r w:rsidR="00F57310" w:rsidRPr="00F71D25">
              <w:rPr>
                <w:b/>
                <w:sz w:val="24"/>
                <w:szCs w:val="24"/>
              </w:rPr>
              <w:t>D</w:t>
            </w:r>
            <w:r w:rsidR="00567E84" w:rsidRPr="00F71D25">
              <w:rPr>
                <w:b/>
                <w:sz w:val="24"/>
                <w:szCs w:val="24"/>
              </w:rPr>
              <w:t>M</w:t>
            </w:r>
          </w:p>
        </w:tc>
      </w:tr>
      <w:tr w:rsidR="009C64FF" w:rsidRPr="00F71D25" w:rsidTr="00C73CCC">
        <w:trPr>
          <w:trHeight w:val="353"/>
        </w:trPr>
        <w:tc>
          <w:tcPr>
            <w:tcW w:w="3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F" w:rsidRPr="00F71D25" w:rsidRDefault="009C64FF">
            <w:pPr>
              <w:jc w:val="center"/>
              <w:rPr>
                <w:sz w:val="24"/>
                <w:szCs w:val="24"/>
                <w:lang w:val="pt-PT"/>
              </w:rPr>
            </w:pPr>
            <w:r w:rsidRPr="00F71D25">
              <w:rPr>
                <w:sz w:val="24"/>
                <w:szCs w:val="24"/>
              </w:rPr>
              <w:t>JOÃO PESSOA</w:t>
            </w:r>
          </w:p>
        </w:tc>
        <w:tc>
          <w:tcPr>
            <w:tcW w:w="14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FF" w:rsidRPr="00F71D25" w:rsidRDefault="005617C7">
            <w:pPr>
              <w:jc w:val="center"/>
              <w:rPr>
                <w:sz w:val="24"/>
                <w:szCs w:val="24"/>
                <w:lang w:val="pt-PT"/>
              </w:rPr>
            </w:pPr>
            <w:r>
              <w:rPr>
                <w:sz w:val="24"/>
                <w:szCs w:val="24"/>
                <w:lang w:val="pt-PT"/>
              </w:rPr>
              <w:t>16/08/2011</w:t>
            </w:r>
          </w:p>
        </w:tc>
        <w:tc>
          <w:tcPr>
            <w:tcW w:w="44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4FF" w:rsidRPr="00F71D25" w:rsidRDefault="009C64FF">
            <w:pPr>
              <w:jc w:val="center"/>
              <w:rPr>
                <w:sz w:val="24"/>
                <w:szCs w:val="24"/>
                <w:lang w:val="pt-PT"/>
              </w:rPr>
            </w:pPr>
          </w:p>
        </w:tc>
      </w:tr>
    </w:tbl>
    <w:p w:rsidR="004279E8" w:rsidRDefault="004279E8" w:rsidP="004279E8">
      <w:pPr>
        <w:jc w:val="both"/>
        <w:rPr>
          <w:sz w:val="24"/>
          <w:szCs w:val="24"/>
        </w:rPr>
      </w:pPr>
    </w:p>
    <w:p w:rsidR="00CB677B" w:rsidRDefault="005617C7" w:rsidP="005617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="004279E8" w:rsidRPr="004279E8">
        <w:rPr>
          <w:b/>
          <w:sz w:val="24"/>
          <w:szCs w:val="24"/>
        </w:rPr>
        <w:t>Data das Provas:</w:t>
      </w:r>
    </w:p>
    <w:p w:rsidR="00C73CCC" w:rsidRDefault="005617C7" w:rsidP="004279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1ª Prova: 15/09</w:t>
      </w:r>
      <w:r w:rsidR="00C73CCC">
        <w:rPr>
          <w:b/>
          <w:sz w:val="24"/>
          <w:szCs w:val="24"/>
        </w:rPr>
        <w:t>/2011</w:t>
      </w:r>
      <w:r w:rsidR="004279E8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               3ª Prova: 06/12</w:t>
      </w:r>
      <w:r w:rsidR="00C73CCC">
        <w:rPr>
          <w:b/>
          <w:sz w:val="24"/>
          <w:szCs w:val="24"/>
        </w:rPr>
        <w:t>/2011</w:t>
      </w:r>
    </w:p>
    <w:p w:rsidR="00C73CCC" w:rsidRDefault="005617C7" w:rsidP="004279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2ª Prova: 20/10</w:t>
      </w:r>
      <w:r w:rsidR="00C73CCC">
        <w:rPr>
          <w:b/>
          <w:sz w:val="24"/>
          <w:szCs w:val="24"/>
        </w:rPr>
        <w:t>/2011</w:t>
      </w:r>
      <w:r w:rsidR="004279E8">
        <w:rPr>
          <w:b/>
          <w:sz w:val="24"/>
          <w:szCs w:val="24"/>
        </w:rPr>
        <w:t xml:space="preserve">                                 </w:t>
      </w:r>
      <w:r w:rsidR="008947A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Reposição: 13/12</w:t>
      </w:r>
      <w:r w:rsidR="00C73CCC">
        <w:rPr>
          <w:b/>
          <w:sz w:val="24"/>
          <w:szCs w:val="24"/>
        </w:rPr>
        <w:t>/2011</w:t>
      </w:r>
    </w:p>
    <w:p w:rsidR="004279E8" w:rsidRPr="004279E8" w:rsidRDefault="00C73CCC" w:rsidP="004279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8947A8">
        <w:rPr>
          <w:b/>
          <w:sz w:val="24"/>
          <w:szCs w:val="24"/>
        </w:rPr>
        <w:t>Prova</w:t>
      </w:r>
      <w:r w:rsidR="005617C7">
        <w:rPr>
          <w:b/>
          <w:sz w:val="24"/>
          <w:szCs w:val="24"/>
        </w:rPr>
        <w:t xml:space="preserve"> Final: 20/12</w:t>
      </w:r>
      <w:r>
        <w:rPr>
          <w:b/>
          <w:sz w:val="24"/>
          <w:szCs w:val="24"/>
        </w:rPr>
        <w:t>/2011</w:t>
      </w:r>
    </w:p>
    <w:p w:rsidR="004279E8" w:rsidRDefault="004279E8" w:rsidP="004279E8">
      <w:pPr>
        <w:jc w:val="both"/>
        <w:rPr>
          <w:b/>
          <w:sz w:val="24"/>
          <w:szCs w:val="24"/>
        </w:rPr>
      </w:pPr>
    </w:p>
    <w:p w:rsidR="004279E8" w:rsidRPr="00F71D25" w:rsidRDefault="004279E8" w:rsidP="004279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</w:p>
    <w:sectPr w:rsidR="004279E8" w:rsidRPr="00F71D25" w:rsidSect="00F17E26">
      <w:type w:val="continuous"/>
      <w:pgSz w:w="12242" w:h="15842" w:code="1"/>
      <w:pgMar w:top="1134" w:right="2036" w:bottom="1134" w:left="1560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0220"/>
    <w:multiLevelType w:val="singleLevel"/>
    <w:tmpl w:val="85C2DEBC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61FD1"/>
    <w:rsid w:val="000031C4"/>
    <w:rsid w:val="00004E04"/>
    <w:rsid w:val="00110120"/>
    <w:rsid w:val="00195375"/>
    <w:rsid w:val="001B70E3"/>
    <w:rsid w:val="00213B9D"/>
    <w:rsid w:val="002259E0"/>
    <w:rsid w:val="00261FD1"/>
    <w:rsid w:val="00364D6D"/>
    <w:rsid w:val="003911C4"/>
    <w:rsid w:val="003D6636"/>
    <w:rsid w:val="0042564A"/>
    <w:rsid w:val="004279E8"/>
    <w:rsid w:val="00454207"/>
    <w:rsid w:val="004549C9"/>
    <w:rsid w:val="004947E5"/>
    <w:rsid w:val="004D1DAF"/>
    <w:rsid w:val="004D3A9E"/>
    <w:rsid w:val="005236E8"/>
    <w:rsid w:val="005617C7"/>
    <w:rsid w:val="00567E84"/>
    <w:rsid w:val="005A2205"/>
    <w:rsid w:val="005E1DC0"/>
    <w:rsid w:val="00614DA9"/>
    <w:rsid w:val="007B0D6B"/>
    <w:rsid w:val="007E2A76"/>
    <w:rsid w:val="008947A8"/>
    <w:rsid w:val="008C1D45"/>
    <w:rsid w:val="00931A71"/>
    <w:rsid w:val="009665C6"/>
    <w:rsid w:val="00967AAA"/>
    <w:rsid w:val="0099443C"/>
    <w:rsid w:val="009C64FF"/>
    <w:rsid w:val="00AF29CB"/>
    <w:rsid w:val="00B2090B"/>
    <w:rsid w:val="00B410A7"/>
    <w:rsid w:val="00B4316E"/>
    <w:rsid w:val="00BA5947"/>
    <w:rsid w:val="00BE4C29"/>
    <w:rsid w:val="00C22D4A"/>
    <w:rsid w:val="00C73CCC"/>
    <w:rsid w:val="00CB677B"/>
    <w:rsid w:val="00CE026E"/>
    <w:rsid w:val="00D02583"/>
    <w:rsid w:val="00D30852"/>
    <w:rsid w:val="00D660A0"/>
    <w:rsid w:val="00D72B4F"/>
    <w:rsid w:val="00E10FC5"/>
    <w:rsid w:val="00EA2C62"/>
    <w:rsid w:val="00EF38BF"/>
    <w:rsid w:val="00F17E26"/>
    <w:rsid w:val="00F57310"/>
    <w:rsid w:val="00F7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7E2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B67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614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PARAÍBA</vt:lpstr>
    </vt:vector>
  </TitlesOfParts>
  <Company>Microsoft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PARAÍBA</dc:title>
  <dc:creator>Arnaldo Júnior</dc:creator>
  <cp:lastModifiedBy>Milton</cp:lastModifiedBy>
  <cp:revision>4</cp:revision>
  <cp:lastPrinted>2008-10-14T13:51:00Z</cp:lastPrinted>
  <dcterms:created xsi:type="dcterms:W3CDTF">2011-08-16T10:48:00Z</dcterms:created>
  <dcterms:modified xsi:type="dcterms:W3CDTF">2011-08-16T19:02:00Z</dcterms:modified>
</cp:coreProperties>
</file>